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РАЗРЕШЕНИЕ на обработку персональных данных 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В соответствии с Федеральным законом РФ от 27.07.2006 № 152-ФЗ «О персональных данных» даю Индивидуальному предпринимателю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Яросиченко Евгению Юрьевичу, ОГРНИП 317774600443560, ИНН 540431739067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, </w:t>
      </w:r>
      <w:r w:rsidDel="00000000" w:rsidR="00000000" w:rsidRPr="00000000">
        <w:rPr>
          <w:highlight w:val="white"/>
          <w:rtl w:val="0"/>
        </w:rPr>
        <w:t xml:space="preserve">р</w:t>
      </w:r>
      <w:r w:rsidDel="00000000" w:rsidR="00000000" w:rsidRPr="00000000">
        <w:rPr>
          <w:rtl w:val="0"/>
        </w:rPr>
        <w:t xml:space="preserve">азрешение на обработку моих персональных данных любым законодательно дозволенным способом. 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Разрешение дается на обработку следующих персональных данных: 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line="240" w:lineRule="auto"/>
        <w:ind w:left="360" w:firstLine="0"/>
      </w:pPr>
      <w:r w:rsidDel="00000000" w:rsidR="00000000" w:rsidRPr="00000000">
        <w:rPr>
          <w:rtl w:val="0"/>
        </w:rPr>
        <w:t xml:space="preserve">Фамилия, имя, отчество. 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360" w:firstLine="0"/>
      </w:pPr>
      <w:r w:rsidDel="00000000" w:rsidR="00000000" w:rsidRPr="00000000">
        <w:rPr>
          <w:rtl w:val="0"/>
        </w:rPr>
        <w:t xml:space="preserve">Пол.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360" w:firstLine="0"/>
      </w:pPr>
      <w:r w:rsidDel="00000000" w:rsidR="00000000" w:rsidRPr="00000000">
        <w:rPr>
          <w:rtl w:val="0"/>
        </w:rPr>
        <w:t xml:space="preserve">Город и место фактического проживания. 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360" w:firstLine="0"/>
      </w:pPr>
      <w:r w:rsidDel="00000000" w:rsidR="00000000" w:rsidRPr="00000000">
        <w:rPr>
          <w:rtl w:val="0"/>
        </w:rPr>
        <w:t xml:space="preserve">Номера телефонов. 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360" w:firstLine="0"/>
      </w:pPr>
      <w:r w:rsidDel="00000000" w:rsidR="00000000" w:rsidRPr="00000000">
        <w:rPr>
          <w:rtl w:val="0"/>
        </w:rPr>
        <w:t xml:space="preserve">Сведения о количестве, поле, имени и возрасте, состоянии здоровья детей. 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360" w:firstLine="0"/>
      </w:pPr>
      <w:r w:rsidDel="00000000" w:rsidR="00000000" w:rsidRPr="00000000">
        <w:rPr>
          <w:rtl w:val="0"/>
        </w:rPr>
        <w:t xml:space="preserve">Сведения о наличии животных. </w:t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 </w:t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rPr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: </w:t>
      </w:r>
      <w:r w:rsidDel="00000000" w:rsidR="00000000" w:rsidRPr="00000000">
        <w:rPr>
          <w:b w:val="1"/>
          <w:sz w:val="26"/>
          <w:szCs w:val="26"/>
          <w:highlight w:val="white"/>
          <w:u w:val="single"/>
          <w:rtl w:val="0"/>
        </w:rPr>
        <w:t xml:space="preserve">gelendzhik-novorossiysk@nananachac.ru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uppressAutoHyphens w:val="1"/>
    </w:pPr>
    <w:rPr>
      <w:rFonts w:cs="font719" w:eastAsia="SimSun"/>
      <w:lang w:eastAsia="ar-SA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rFonts w:ascii="Symbol" w:cs="Symbol" w:hAnsi="Symbol"/>
    </w:rPr>
  </w:style>
  <w:style w:type="character" w:styleId="WW8Num1z1" w:customStyle="1">
    <w:name w:val="WW8Num1z1"/>
    <w:rPr>
      <w:rFonts w:ascii="Courier New" w:cs="Courier New" w:hAnsi="Courier New"/>
    </w:rPr>
  </w:style>
  <w:style w:type="character" w:styleId="WW8Num1z2" w:customStyle="1">
    <w:name w:val="WW8Num1z2"/>
    <w:rPr>
      <w:rFonts w:ascii="Wingdings" w:cs="Wingdings" w:hAnsi="Wingdings"/>
    </w:rPr>
  </w:style>
  <w:style w:type="character" w:styleId="WW8Num2z0" w:customStyle="1">
    <w:name w:val="WW8Num2z0"/>
    <w:rPr>
      <w:rFonts w:ascii="Symbol" w:cs="Symbol" w:hAnsi="Symbol"/>
    </w:rPr>
  </w:style>
  <w:style w:type="character" w:styleId="WW8Num2z1" w:customStyle="1">
    <w:name w:val="WW8Num2z1"/>
    <w:rPr>
      <w:rFonts w:ascii="Courier New" w:cs="Courier New" w:hAnsi="Courier New"/>
    </w:rPr>
  </w:style>
  <w:style w:type="character" w:styleId="WW8Num2z2" w:customStyle="1">
    <w:name w:val="WW8Num2z2"/>
    <w:rPr>
      <w:rFonts w:ascii="Wingdings" w:cs="Wingdings" w:hAnsi="Wingdings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10" w:customStyle="1">
    <w:name w:val="Основной шрифт абзаца1"/>
  </w:style>
  <w:style w:type="character" w:styleId="ListLabel1" w:customStyle="1">
    <w:name w:val="ListLabel 1"/>
    <w:rPr>
      <w:rFonts w:cs="Courier New"/>
    </w:rPr>
  </w:style>
  <w:style w:type="character" w:styleId="ListLabel2" w:customStyle="1">
    <w:name w:val="ListLabel 2"/>
    <w:rPr>
      <w:rFonts w:cs="Calibri"/>
    </w:rPr>
  </w:style>
  <w:style w:type="paragraph" w:styleId="11" w:customStyle="1">
    <w:name w:val="Заголовок1"/>
    <w:basedOn w:val="a"/>
    <w:next w:val="a4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styleId="a6" w:customStyle="1">
    <w:name w:val="Название"/>
    <w:basedOn w:val="a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Arial"/>
    </w:rPr>
  </w:style>
  <w:style w:type="paragraph" w:styleId="13" w:customStyle="1">
    <w:name w:val="Абзац списка1"/>
    <w:basedOn w:val="a"/>
    <w:pPr>
      <w:ind w:left="720"/>
    </w:pPr>
  </w:style>
  <w:style w:type="paragraph" w:styleId="paragraph" w:customStyle="1">
    <w:name w:val="paragraph"/>
    <w:basedOn w:val="a"/>
    <w:rsid w:val="00B106B7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normaltextrun" w:customStyle="1">
    <w:name w:val="normaltextrun"/>
    <w:rsid w:val="00B106B7"/>
  </w:style>
  <w:style w:type="character" w:styleId="eop" w:customStyle="1">
    <w:name w:val="eop"/>
    <w:rsid w:val="00B106B7"/>
  </w:style>
  <w:style w:type="paragraph" w:styleId="a7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Ddl7HR59gK7a3ZN0oYP2oEVMGQ==">CgMxLjAyCGguZ2pkZ3hzMghoLmdqZGd4czgAciExWjAydDRXRUtOSFZsUG5uQnpZWmIyRnd5V3RrcE5YNnM=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2020-04-02T07:51:00Z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